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A5" w:rsidRPr="008579A6" w:rsidRDefault="00722262" w:rsidP="008579A6">
      <w:pPr>
        <w:pStyle w:val="a3"/>
        <w:ind w:left="709" w:firstLine="11"/>
        <w:rPr>
          <w:bCs/>
          <w:sz w:val="28"/>
          <w:szCs w:val="28"/>
        </w:rPr>
      </w:pPr>
      <w:r w:rsidRPr="008579A6">
        <w:rPr>
          <w:bCs/>
          <w:sz w:val="28"/>
          <w:szCs w:val="28"/>
        </w:rPr>
        <w:t xml:space="preserve">Перечень требований </w:t>
      </w:r>
      <w:r w:rsidR="0083603C" w:rsidRPr="008579A6">
        <w:rPr>
          <w:bCs/>
          <w:sz w:val="28"/>
          <w:szCs w:val="28"/>
        </w:rPr>
        <w:t>по</w:t>
      </w:r>
      <w:r w:rsidRPr="008579A6">
        <w:rPr>
          <w:bCs/>
          <w:sz w:val="28"/>
          <w:szCs w:val="28"/>
        </w:rPr>
        <w:t xml:space="preserve"> </w:t>
      </w:r>
      <w:r w:rsidR="003B7524" w:rsidRPr="008579A6">
        <w:rPr>
          <w:bCs/>
          <w:sz w:val="28"/>
          <w:szCs w:val="28"/>
        </w:rPr>
        <w:t xml:space="preserve">предоставлению услуг </w:t>
      </w:r>
      <w:r w:rsidR="001B2A15" w:rsidRPr="008579A6">
        <w:rPr>
          <w:bCs/>
          <w:sz w:val="28"/>
          <w:szCs w:val="28"/>
        </w:rPr>
        <w:t>смс-шлюза</w:t>
      </w:r>
      <w:r w:rsidR="008C0101" w:rsidRPr="008579A6">
        <w:rPr>
          <w:bCs/>
          <w:sz w:val="28"/>
          <w:szCs w:val="28"/>
        </w:rPr>
        <w:t xml:space="preserve"> Банка</w:t>
      </w:r>
      <w:r w:rsidR="003B7524" w:rsidRPr="008579A6">
        <w:rPr>
          <w:bCs/>
          <w:sz w:val="28"/>
          <w:szCs w:val="28"/>
        </w:rPr>
        <w:t>.</w:t>
      </w:r>
    </w:p>
    <w:p w:rsidR="003B7524" w:rsidRDefault="003B7524" w:rsidP="000C68F1">
      <w:pPr>
        <w:ind w:left="720"/>
        <w:jc w:val="both"/>
        <w:rPr>
          <w:rFonts w:ascii="Arial" w:hAnsi="Arial" w:cs="Arial"/>
          <w:b/>
          <w:sz w:val="20"/>
          <w:szCs w:val="16"/>
        </w:rPr>
      </w:pPr>
    </w:p>
    <w:p w:rsidR="000C68F1" w:rsidRDefault="000C68F1" w:rsidP="000C68F1">
      <w:pPr>
        <w:jc w:val="both"/>
        <w:rPr>
          <w:rFonts w:ascii="Arial" w:hAnsi="Arial" w:cs="Arial"/>
          <w:sz w:val="20"/>
          <w:szCs w:val="16"/>
        </w:rPr>
      </w:pPr>
    </w:p>
    <w:p w:rsidR="000C68F1" w:rsidRPr="000C68F1" w:rsidRDefault="000C68F1" w:rsidP="000C68F1">
      <w:pPr>
        <w:ind w:left="708"/>
        <w:jc w:val="both"/>
        <w:rPr>
          <w:rFonts w:ascii="Arial" w:hAnsi="Arial" w:cs="Arial"/>
          <w:b/>
          <w:sz w:val="20"/>
          <w:szCs w:val="16"/>
        </w:rPr>
      </w:pPr>
      <w:r w:rsidRPr="000C68F1">
        <w:rPr>
          <w:rFonts w:ascii="Arial" w:hAnsi="Arial" w:cs="Arial"/>
          <w:b/>
          <w:sz w:val="20"/>
          <w:szCs w:val="16"/>
        </w:rPr>
        <w:t xml:space="preserve">Требования к обеспечению доступа к </w:t>
      </w:r>
      <w:r w:rsidR="00640B13">
        <w:rPr>
          <w:rFonts w:ascii="Arial" w:hAnsi="Arial" w:cs="Arial"/>
          <w:b/>
          <w:sz w:val="20"/>
          <w:szCs w:val="16"/>
        </w:rPr>
        <w:t>смс-шлюзу</w:t>
      </w:r>
      <w:r w:rsidRPr="000C68F1">
        <w:rPr>
          <w:rFonts w:ascii="Arial" w:hAnsi="Arial" w:cs="Arial"/>
          <w:b/>
          <w:sz w:val="20"/>
          <w:szCs w:val="16"/>
        </w:rPr>
        <w:t xml:space="preserve">. </w:t>
      </w:r>
    </w:p>
    <w:p w:rsidR="00D45FAB" w:rsidRDefault="00D45FAB" w:rsidP="00D45FA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Адрес предоставления услуг</w:t>
      </w:r>
      <w:r w:rsidR="008579A6">
        <w:rPr>
          <w:rFonts w:ascii="Arial" w:hAnsi="Arial" w:cs="Arial"/>
          <w:sz w:val="20"/>
          <w:szCs w:val="16"/>
        </w:rPr>
        <w:t>и</w:t>
      </w:r>
      <w:r>
        <w:rPr>
          <w:rFonts w:ascii="Arial" w:hAnsi="Arial" w:cs="Arial"/>
          <w:sz w:val="20"/>
          <w:szCs w:val="16"/>
        </w:rPr>
        <w:t>:</w:t>
      </w:r>
    </w:p>
    <w:p w:rsidR="00D45FAB" w:rsidRPr="00155E53" w:rsidRDefault="00D45FAB" w:rsidP="00D45FAB">
      <w:pPr>
        <w:numPr>
          <w:ilvl w:val="1"/>
          <w:numId w:val="5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906EA8">
        <w:rPr>
          <w:rFonts w:ascii="Arial" w:hAnsi="Arial" w:cs="Arial"/>
          <w:sz w:val="20"/>
        </w:rPr>
        <w:t>105066, Москва, ул. Спартаковская, д. 5, стр. 1.</w:t>
      </w:r>
    </w:p>
    <w:p w:rsidR="00155E53" w:rsidRPr="00906EA8" w:rsidRDefault="00155E53" w:rsidP="00155E53">
      <w:pPr>
        <w:tabs>
          <w:tab w:val="left" w:pos="1080"/>
        </w:tabs>
        <w:ind w:left="1440"/>
        <w:rPr>
          <w:rFonts w:ascii="Arial" w:hAnsi="Arial" w:cs="Arial"/>
          <w:sz w:val="20"/>
          <w:szCs w:val="20"/>
        </w:rPr>
      </w:pPr>
    </w:p>
    <w:p w:rsidR="00D45FAB" w:rsidRPr="000C68F1" w:rsidRDefault="00D45FAB" w:rsidP="00D45FAB">
      <w:pPr>
        <w:ind w:left="720"/>
        <w:jc w:val="both"/>
        <w:rPr>
          <w:rFonts w:ascii="Arial" w:hAnsi="Arial" w:cs="Arial"/>
          <w:b/>
          <w:sz w:val="20"/>
          <w:szCs w:val="16"/>
        </w:rPr>
      </w:pPr>
      <w:r w:rsidRPr="000C68F1">
        <w:rPr>
          <w:rFonts w:ascii="Arial" w:hAnsi="Arial" w:cs="Arial"/>
          <w:b/>
          <w:sz w:val="20"/>
          <w:szCs w:val="16"/>
        </w:rPr>
        <w:t>Требования к каналу передачи данных.</w:t>
      </w:r>
    </w:p>
    <w:p w:rsidR="00640B13" w:rsidRP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>Гарантированная скорость рассылки Сообщений не менее 70 шт./сек.</w:t>
      </w:r>
      <w:r w:rsidR="006873E1">
        <w:rPr>
          <w:rFonts w:ascii="Arial" w:hAnsi="Arial" w:cs="Arial"/>
          <w:sz w:val="20"/>
          <w:szCs w:val="16"/>
        </w:rPr>
        <w:t>;</w:t>
      </w:r>
    </w:p>
    <w:p w:rsidR="00640B13" w:rsidRP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 xml:space="preserve">Максимальная (пиковая) скорость рассылки </w:t>
      </w:r>
      <w:r w:rsidR="006873E1">
        <w:rPr>
          <w:rFonts w:ascii="Arial" w:hAnsi="Arial" w:cs="Arial"/>
          <w:sz w:val="20"/>
          <w:szCs w:val="16"/>
        </w:rPr>
        <w:t>Сообщений не менее 250 шт./сек.;</w:t>
      </w:r>
    </w:p>
    <w:p w:rsidR="00640B13" w:rsidRP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 xml:space="preserve">Скорость </w:t>
      </w:r>
      <w:r w:rsidR="00155E53" w:rsidRPr="00640B13">
        <w:rPr>
          <w:rFonts w:ascii="Arial" w:hAnsi="Arial" w:cs="Arial"/>
          <w:sz w:val="20"/>
          <w:szCs w:val="16"/>
        </w:rPr>
        <w:t>приёма</w:t>
      </w:r>
      <w:r w:rsidRPr="00640B13">
        <w:rPr>
          <w:rFonts w:ascii="Arial" w:hAnsi="Arial" w:cs="Arial"/>
          <w:sz w:val="20"/>
          <w:szCs w:val="16"/>
        </w:rPr>
        <w:t xml:space="preserve"> канала связи не менее Rx=2048 kBit/sec.</w:t>
      </w:r>
      <w:r w:rsidR="006873E1">
        <w:rPr>
          <w:rFonts w:ascii="Arial" w:hAnsi="Arial" w:cs="Arial"/>
          <w:sz w:val="20"/>
          <w:szCs w:val="16"/>
        </w:rPr>
        <w:t>;</w:t>
      </w:r>
    </w:p>
    <w:p w:rsidR="00640B13" w:rsidRP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>Скорость передачи канала связи не менее Tx=2048 kBit/sec.</w:t>
      </w:r>
    </w:p>
    <w:p w:rsidR="008579A6" w:rsidRDefault="008579A6" w:rsidP="00717971">
      <w:pPr>
        <w:ind w:left="360"/>
        <w:jc w:val="both"/>
        <w:rPr>
          <w:rFonts w:ascii="Arial" w:hAnsi="Arial" w:cs="Arial"/>
          <w:sz w:val="20"/>
          <w:szCs w:val="16"/>
        </w:rPr>
      </w:pPr>
    </w:p>
    <w:p w:rsidR="00640B13" w:rsidRPr="000C68F1" w:rsidRDefault="00640B13" w:rsidP="00640B13">
      <w:pPr>
        <w:ind w:left="720"/>
        <w:jc w:val="both"/>
        <w:rPr>
          <w:rFonts w:ascii="Arial" w:hAnsi="Arial" w:cs="Arial"/>
          <w:b/>
          <w:sz w:val="20"/>
          <w:szCs w:val="16"/>
        </w:rPr>
      </w:pPr>
      <w:r w:rsidRPr="000C68F1">
        <w:rPr>
          <w:rFonts w:ascii="Arial" w:hAnsi="Arial" w:cs="Arial"/>
          <w:b/>
          <w:sz w:val="20"/>
          <w:szCs w:val="16"/>
        </w:rPr>
        <w:t xml:space="preserve">Требования к </w:t>
      </w:r>
      <w:r>
        <w:rPr>
          <w:rFonts w:ascii="Arial" w:hAnsi="Arial" w:cs="Arial"/>
          <w:b/>
          <w:sz w:val="20"/>
          <w:szCs w:val="16"/>
        </w:rPr>
        <w:t>п</w:t>
      </w:r>
      <w:r w:rsidRPr="00640B13">
        <w:rPr>
          <w:rFonts w:ascii="Arial" w:hAnsi="Arial" w:cs="Arial"/>
          <w:b/>
          <w:sz w:val="20"/>
          <w:szCs w:val="16"/>
        </w:rPr>
        <w:t>ередач</w:t>
      </w:r>
      <w:r>
        <w:rPr>
          <w:rFonts w:ascii="Arial" w:hAnsi="Arial" w:cs="Arial"/>
          <w:b/>
          <w:sz w:val="20"/>
          <w:szCs w:val="16"/>
        </w:rPr>
        <w:t>е</w:t>
      </w:r>
      <w:r w:rsidRPr="00640B13">
        <w:rPr>
          <w:rFonts w:ascii="Arial" w:hAnsi="Arial" w:cs="Arial"/>
          <w:b/>
          <w:sz w:val="20"/>
          <w:szCs w:val="16"/>
        </w:rPr>
        <w:t xml:space="preserve"> информации по отправляемым </w:t>
      </w:r>
      <w:r w:rsidR="00155E53" w:rsidRPr="00640B13">
        <w:rPr>
          <w:rFonts w:ascii="Arial" w:hAnsi="Arial" w:cs="Arial"/>
          <w:b/>
          <w:sz w:val="20"/>
          <w:szCs w:val="16"/>
        </w:rPr>
        <w:t>сообщениям</w:t>
      </w:r>
      <w:r w:rsidRPr="000C68F1">
        <w:rPr>
          <w:rFonts w:ascii="Arial" w:hAnsi="Arial" w:cs="Arial"/>
          <w:b/>
          <w:sz w:val="20"/>
          <w:szCs w:val="16"/>
        </w:rPr>
        <w:t>.</w:t>
      </w:r>
    </w:p>
    <w:p w:rsidR="00640B13" w:rsidRPr="00640B13" w:rsidRDefault="00C805C5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Поддержка </w:t>
      </w:r>
      <w:r w:rsidR="00640B13" w:rsidRPr="00640B13">
        <w:rPr>
          <w:rFonts w:ascii="Arial" w:hAnsi="Arial" w:cs="Arial"/>
          <w:sz w:val="20"/>
          <w:szCs w:val="16"/>
        </w:rPr>
        <w:t>протокол</w:t>
      </w:r>
      <w:r>
        <w:rPr>
          <w:rFonts w:ascii="Arial" w:hAnsi="Arial" w:cs="Arial"/>
          <w:sz w:val="20"/>
          <w:szCs w:val="16"/>
        </w:rPr>
        <w:t>ов передачи СМС-сообщений</w:t>
      </w:r>
      <w:r w:rsidR="00640B13" w:rsidRPr="00640B13">
        <w:rPr>
          <w:rFonts w:ascii="Arial" w:hAnsi="Arial" w:cs="Arial"/>
          <w:sz w:val="20"/>
          <w:szCs w:val="16"/>
        </w:rPr>
        <w:t>: SMPP, SMTP (электронная почта), HTTP, HTTPS (SSL), IPSEC, XML.</w:t>
      </w:r>
    </w:p>
    <w:p w:rsidR="008579A6" w:rsidRDefault="008579A6" w:rsidP="00717971">
      <w:pPr>
        <w:ind w:left="360"/>
        <w:jc w:val="both"/>
        <w:rPr>
          <w:rFonts w:ascii="Arial" w:hAnsi="Arial" w:cs="Arial"/>
          <w:sz w:val="20"/>
          <w:szCs w:val="16"/>
        </w:rPr>
      </w:pPr>
    </w:p>
    <w:p w:rsidR="008C0101" w:rsidRDefault="00FC1DC7" w:rsidP="008C0101">
      <w:pPr>
        <w:ind w:left="708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Требования к уровню доступности услуги</w:t>
      </w:r>
      <w:r w:rsidRPr="00A447D1">
        <w:rPr>
          <w:rFonts w:ascii="Arial" w:hAnsi="Arial" w:cs="Arial"/>
          <w:b/>
          <w:sz w:val="20"/>
          <w:szCs w:val="16"/>
        </w:rPr>
        <w:t>:</w:t>
      </w:r>
      <w:r w:rsidR="008C0101">
        <w:rPr>
          <w:rFonts w:ascii="Arial" w:hAnsi="Arial" w:cs="Arial"/>
          <w:sz w:val="20"/>
          <w:szCs w:val="16"/>
        </w:rPr>
        <w:t xml:space="preserve"> </w:t>
      </w:r>
    </w:p>
    <w:p w:rsidR="00640B13" w:rsidRP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>Услуги предоставляются круглосуточно ежедневно (24 часа в сутки 7 дней в неделю)</w:t>
      </w:r>
      <w:r w:rsidR="006873E1">
        <w:rPr>
          <w:rFonts w:ascii="Arial" w:hAnsi="Arial" w:cs="Arial"/>
          <w:sz w:val="20"/>
          <w:szCs w:val="16"/>
        </w:rPr>
        <w:t>;</w:t>
      </w:r>
    </w:p>
    <w:p w:rsidR="00640B13" w:rsidRP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>Информирование о проведении плановых технических работ не менее чем за 3 (Три) ка</w:t>
      </w:r>
      <w:r w:rsidR="006873E1">
        <w:rPr>
          <w:rFonts w:ascii="Arial" w:hAnsi="Arial" w:cs="Arial"/>
          <w:sz w:val="20"/>
          <w:szCs w:val="16"/>
        </w:rPr>
        <w:t>лендарных дня до даты их начала;</w:t>
      </w:r>
    </w:p>
    <w:p w:rsidR="00640B13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>Обеспечение работы службы технической поддержки, в круглосуточном режиме ежедневно (24 часа в сутки 7 дней в неделю)</w:t>
      </w:r>
      <w:r w:rsidR="006873E1">
        <w:rPr>
          <w:rFonts w:ascii="Arial" w:hAnsi="Arial" w:cs="Arial"/>
          <w:sz w:val="20"/>
          <w:szCs w:val="16"/>
        </w:rPr>
        <w:t>;</w:t>
      </w:r>
    </w:p>
    <w:p w:rsidR="00AD0A7B" w:rsidRPr="00AD0A7B" w:rsidRDefault="00AD0A7B" w:rsidP="00AD0A7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</w:t>
      </w:r>
      <w:r w:rsidRPr="00AD0A7B">
        <w:rPr>
          <w:rFonts w:ascii="Arial" w:hAnsi="Arial" w:cs="Arial"/>
          <w:sz w:val="20"/>
          <w:szCs w:val="16"/>
        </w:rPr>
        <w:t>редоставл</w:t>
      </w:r>
      <w:r>
        <w:rPr>
          <w:rFonts w:ascii="Arial" w:hAnsi="Arial" w:cs="Arial"/>
          <w:sz w:val="20"/>
          <w:szCs w:val="16"/>
        </w:rPr>
        <w:t>ение</w:t>
      </w:r>
      <w:r w:rsidRPr="00AD0A7B">
        <w:rPr>
          <w:rFonts w:ascii="Arial" w:hAnsi="Arial" w:cs="Arial"/>
          <w:sz w:val="20"/>
          <w:szCs w:val="16"/>
        </w:rPr>
        <w:t xml:space="preserve"> </w:t>
      </w:r>
      <w:r w:rsidR="00155E53" w:rsidRPr="00AD0A7B">
        <w:rPr>
          <w:rFonts w:ascii="Arial" w:hAnsi="Arial" w:cs="Arial"/>
          <w:sz w:val="20"/>
          <w:szCs w:val="16"/>
        </w:rPr>
        <w:t>отчёт</w:t>
      </w:r>
      <w:r w:rsidR="00155E53">
        <w:rPr>
          <w:rFonts w:ascii="Arial" w:hAnsi="Arial" w:cs="Arial"/>
          <w:sz w:val="20"/>
          <w:szCs w:val="16"/>
        </w:rPr>
        <w:t>а</w:t>
      </w:r>
      <w:r w:rsidRPr="00AD0A7B">
        <w:rPr>
          <w:rFonts w:ascii="Arial" w:hAnsi="Arial" w:cs="Arial"/>
          <w:sz w:val="20"/>
          <w:szCs w:val="16"/>
        </w:rPr>
        <w:t xml:space="preserve"> о доставленных и не доставленных Сообщениях в режиме реального времени через сеть Интернет, и</w:t>
      </w:r>
      <w:r w:rsidR="006873E1">
        <w:rPr>
          <w:rFonts w:ascii="Arial" w:hAnsi="Arial" w:cs="Arial"/>
          <w:sz w:val="20"/>
          <w:szCs w:val="16"/>
        </w:rPr>
        <w:t>спользуя согласованный протокол;</w:t>
      </w:r>
    </w:p>
    <w:p w:rsidR="00640B13" w:rsidRPr="006873E1" w:rsidRDefault="00640B13" w:rsidP="00640B1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640B13">
        <w:rPr>
          <w:rFonts w:ascii="Arial" w:hAnsi="Arial" w:cs="Arial"/>
          <w:sz w:val="20"/>
          <w:szCs w:val="16"/>
        </w:rPr>
        <w:t>Предоставление сервиса по передаче сообщений, отвечающий классу сервиса Business-critical с уровнем доступности сервиса не менее 99% (Девяносто девят</w:t>
      </w:r>
      <w:r w:rsidR="006873E1">
        <w:rPr>
          <w:rFonts w:ascii="Arial" w:hAnsi="Arial" w:cs="Arial"/>
          <w:sz w:val="20"/>
          <w:szCs w:val="16"/>
        </w:rPr>
        <w:t xml:space="preserve">ь процентов) за </w:t>
      </w:r>
      <w:r w:rsidR="00155E53">
        <w:rPr>
          <w:rFonts w:ascii="Arial" w:hAnsi="Arial" w:cs="Arial"/>
          <w:sz w:val="20"/>
          <w:szCs w:val="16"/>
        </w:rPr>
        <w:t>отчётный</w:t>
      </w:r>
      <w:r w:rsidR="006873E1">
        <w:rPr>
          <w:rFonts w:ascii="Arial" w:hAnsi="Arial" w:cs="Arial"/>
          <w:sz w:val="20"/>
          <w:szCs w:val="16"/>
        </w:rPr>
        <w:t xml:space="preserve"> период;</w:t>
      </w:r>
    </w:p>
    <w:p w:rsidR="00126D24" w:rsidRDefault="00B40234" w:rsidP="00126D2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Возможность предоставления</w:t>
      </w:r>
      <w:r w:rsidR="006873E1">
        <w:rPr>
          <w:rFonts w:ascii="Arial" w:hAnsi="Arial" w:cs="Arial"/>
          <w:sz w:val="20"/>
          <w:szCs w:val="16"/>
        </w:rPr>
        <w:t xml:space="preserve"> статусов о переданных сообщениях не менее 120 часов.</w:t>
      </w:r>
    </w:p>
    <w:p w:rsidR="00126D24" w:rsidRDefault="00126D24" w:rsidP="00126D24">
      <w:pPr>
        <w:ind w:left="720"/>
        <w:jc w:val="both"/>
        <w:rPr>
          <w:rFonts w:ascii="Arial" w:hAnsi="Arial" w:cs="Arial"/>
          <w:sz w:val="20"/>
          <w:szCs w:val="16"/>
        </w:rPr>
      </w:pPr>
    </w:p>
    <w:p w:rsidR="00126D24" w:rsidRDefault="00126D24" w:rsidP="00126D24">
      <w:pPr>
        <w:ind w:left="720"/>
        <w:jc w:val="center"/>
        <w:rPr>
          <w:rFonts w:ascii="Arial" w:hAnsi="Arial" w:cs="Arial"/>
          <w:b/>
          <w:sz w:val="20"/>
          <w:szCs w:val="16"/>
        </w:rPr>
      </w:pPr>
      <w:r w:rsidRPr="00126D24">
        <w:rPr>
          <w:rFonts w:ascii="Arial" w:hAnsi="Arial" w:cs="Arial"/>
          <w:b/>
          <w:sz w:val="20"/>
          <w:szCs w:val="16"/>
        </w:rPr>
        <w:t>Схема подключения</w:t>
      </w:r>
      <w:r>
        <w:rPr>
          <w:rFonts w:ascii="Arial" w:hAnsi="Arial" w:cs="Arial"/>
          <w:b/>
          <w:sz w:val="20"/>
          <w:szCs w:val="16"/>
        </w:rPr>
        <w:t xml:space="preserve"> к агрегатору</w:t>
      </w:r>
    </w:p>
    <w:p w:rsidR="00126D24" w:rsidRPr="00155E53" w:rsidRDefault="00126D24" w:rsidP="00126D24">
      <w:pPr>
        <w:ind w:left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А</w:t>
      </w:r>
      <w:r w:rsidRPr="00155E53">
        <w:rPr>
          <w:rFonts w:ascii="Arial" w:hAnsi="Arial" w:cs="Arial"/>
          <w:sz w:val="20"/>
          <w:szCs w:val="16"/>
        </w:rPr>
        <w:t>грегатор выступает единой точкой для всех коммуникаций с клиентами Банка. Взаиморасчёт происходит между Банком и агрегатором.</w:t>
      </w:r>
    </w:p>
    <w:p w:rsidR="00126D24" w:rsidRDefault="00126D24" w:rsidP="002C054A">
      <w:pPr>
        <w:ind w:left="709"/>
        <w:jc w:val="both"/>
        <w:rPr>
          <w:rFonts w:ascii="Arial" w:hAnsi="Arial" w:cs="Arial"/>
          <w:sz w:val="20"/>
          <w:szCs w:val="16"/>
        </w:rPr>
      </w:pPr>
      <w:r w:rsidRPr="00155E53">
        <w:rPr>
          <w:rFonts w:ascii="Arial" w:hAnsi="Arial" w:cs="Arial"/>
          <w:sz w:val="20"/>
          <w:szCs w:val="16"/>
        </w:rPr>
        <w:t xml:space="preserve">SMS шлюз </w:t>
      </w:r>
      <w:r w:rsidR="008978B7">
        <w:rPr>
          <w:rFonts w:ascii="Arial" w:hAnsi="Arial" w:cs="Arial"/>
          <w:sz w:val="20"/>
          <w:szCs w:val="16"/>
        </w:rPr>
        <w:t xml:space="preserve">на стороне </w:t>
      </w:r>
      <w:r w:rsidRPr="00155E53">
        <w:rPr>
          <w:rFonts w:ascii="Arial" w:hAnsi="Arial" w:cs="Arial"/>
          <w:sz w:val="20"/>
          <w:szCs w:val="16"/>
        </w:rPr>
        <w:t>Банка -&gt; Агрегатор</w:t>
      </w:r>
    </w:p>
    <w:p w:rsidR="00033CC7" w:rsidRDefault="00033CC7" w:rsidP="002C054A">
      <w:pPr>
        <w:ind w:left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lang w:val="en-US"/>
        </w:rPr>
        <w:t>SMS</w:t>
      </w:r>
      <w:r w:rsidRPr="00033CC7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шлюз предостав</w:t>
      </w:r>
      <w:r w:rsidR="007E26F0">
        <w:rPr>
          <w:rFonts w:ascii="Arial" w:hAnsi="Arial" w:cs="Arial"/>
          <w:sz w:val="20"/>
          <w:szCs w:val="16"/>
        </w:rPr>
        <w:t>ляет поставщик услуг. Услуги по интеграции</w:t>
      </w:r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  <w:lang w:val="en-US"/>
        </w:rPr>
        <w:t>SMS</w:t>
      </w:r>
      <w:r w:rsidRPr="00033CC7">
        <w:rPr>
          <w:rFonts w:ascii="Arial" w:hAnsi="Arial" w:cs="Arial"/>
          <w:sz w:val="20"/>
          <w:szCs w:val="16"/>
        </w:rPr>
        <w:t xml:space="preserve"> </w:t>
      </w:r>
      <w:r w:rsidR="007E26F0">
        <w:rPr>
          <w:rFonts w:ascii="Arial" w:hAnsi="Arial" w:cs="Arial"/>
          <w:sz w:val="20"/>
          <w:szCs w:val="16"/>
        </w:rPr>
        <w:t>шлюза и его сопровождению включены в стоимость услуг.</w:t>
      </w:r>
    </w:p>
    <w:p w:rsidR="009D6F56" w:rsidRDefault="009D6F56" w:rsidP="002C054A">
      <w:pPr>
        <w:ind w:left="709"/>
        <w:jc w:val="both"/>
        <w:rPr>
          <w:rFonts w:ascii="Arial" w:hAnsi="Arial" w:cs="Arial"/>
          <w:sz w:val="20"/>
          <w:szCs w:val="16"/>
        </w:rPr>
      </w:pPr>
    </w:p>
    <w:tbl>
      <w:tblPr>
        <w:tblStyle w:val="af"/>
        <w:tblW w:w="0" w:type="auto"/>
        <w:tblInd w:w="709" w:type="dxa"/>
        <w:tblLook w:val="04A0" w:firstRow="1" w:lastRow="0" w:firstColumn="1" w:lastColumn="0" w:noHBand="0" w:noVBand="1"/>
      </w:tblPr>
      <w:tblGrid>
        <w:gridCol w:w="4557"/>
        <w:gridCol w:w="4519"/>
      </w:tblGrid>
      <w:tr w:rsidR="009D6F56" w:rsidRPr="009D6F56" w:rsidTr="002236C6">
        <w:tc>
          <w:tcPr>
            <w:tcW w:w="4892" w:type="dxa"/>
          </w:tcPr>
          <w:p w:rsidR="009D6F56" w:rsidRPr="009D6F56" w:rsidRDefault="007E3D7E" w:rsidP="002236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Наименование СМС шлюза</w:t>
            </w:r>
          </w:p>
        </w:tc>
        <w:tc>
          <w:tcPr>
            <w:tcW w:w="4893" w:type="dxa"/>
          </w:tcPr>
          <w:p w:rsidR="009D6F56" w:rsidRPr="009D6F56" w:rsidRDefault="007E3D7E" w:rsidP="007E3D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Стоимость в руб., с НДС</w:t>
            </w:r>
          </w:p>
        </w:tc>
      </w:tr>
      <w:tr w:rsidR="009D6F56" w:rsidTr="002236C6">
        <w:tc>
          <w:tcPr>
            <w:tcW w:w="4892" w:type="dxa"/>
          </w:tcPr>
          <w:p w:rsidR="009D6F56" w:rsidRDefault="009D6F56" w:rsidP="002236C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893" w:type="dxa"/>
          </w:tcPr>
          <w:p w:rsidR="009D6F56" w:rsidRDefault="009D6F56" w:rsidP="002236C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6F56" w:rsidTr="002236C6">
        <w:tc>
          <w:tcPr>
            <w:tcW w:w="4892" w:type="dxa"/>
          </w:tcPr>
          <w:p w:rsidR="009D6F56" w:rsidRDefault="009D6F56" w:rsidP="002236C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893" w:type="dxa"/>
          </w:tcPr>
          <w:p w:rsidR="009D6F56" w:rsidRDefault="009D6F56" w:rsidP="002236C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9D6F56" w:rsidRPr="00033CC7" w:rsidRDefault="009D6F56" w:rsidP="002C054A">
      <w:pPr>
        <w:ind w:left="709"/>
        <w:jc w:val="both"/>
        <w:rPr>
          <w:rFonts w:ascii="Arial" w:hAnsi="Arial" w:cs="Arial"/>
          <w:sz w:val="20"/>
          <w:szCs w:val="16"/>
        </w:rPr>
      </w:pPr>
    </w:p>
    <w:p w:rsidR="00126D24" w:rsidRDefault="00126D24" w:rsidP="00126D24">
      <w:pPr>
        <w:ind w:left="720"/>
        <w:jc w:val="center"/>
        <w:rPr>
          <w:rFonts w:ascii="Arial" w:hAnsi="Arial" w:cs="Arial"/>
          <w:b/>
          <w:sz w:val="20"/>
          <w:szCs w:val="16"/>
        </w:rPr>
      </w:pPr>
    </w:p>
    <w:p w:rsidR="00126D24" w:rsidRDefault="00126D24" w:rsidP="00126D24">
      <w:pPr>
        <w:ind w:left="720"/>
        <w:jc w:val="center"/>
        <w:rPr>
          <w:rFonts w:ascii="Arial" w:hAnsi="Arial" w:cs="Arial"/>
          <w:b/>
          <w:sz w:val="20"/>
          <w:szCs w:val="16"/>
        </w:rPr>
      </w:pPr>
      <w:r w:rsidRPr="00126D24">
        <w:rPr>
          <w:rFonts w:ascii="Arial" w:hAnsi="Arial" w:cs="Arial"/>
          <w:b/>
          <w:sz w:val="20"/>
          <w:szCs w:val="16"/>
        </w:rPr>
        <w:t>Схема подключения</w:t>
      </w:r>
      <w:r>
        <w:rPr>
          <w:rFonts w:ascii="Arial" w:hAnsi="Arial" w:cs="Arial"/>
          <w:b/>
          <w:sz w:val="20"/>
          <w:szCs w:val="16"/>
        </w:rPr>
        <w:t xml:space="preserve"> к поставщикам через агрегатора</w:t>
      </w:r>
    </w:p>
    <w:p w:rsidR="00126D24" w:rsidRPr="00155E53" w:rsidRDefault="00126D24" w:rsidP="00126D24">
      <w:pPr>
        <w:ind w:left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А</w:t>
      </w:r>
      <w:r w:rsidRPr="00155E53">
        <w:rPr>
          <w:rFonts w:ascii="Arial" w:hAnsi="Arial" w:cs="Arial"/>
          <w:sz w:val="20"/>
          <w:szCs w:val="16"/>
        </w:rPr>
        <w:t>грегатор выступает в качестве единой точки и обслуживает трафик по прямым договорам между Банком и операторами связи или другими поставщиками аналогичных услуг. Взаиморасчёт происходит между Банком и оператором связи, агрегатор может взымать минимальный платёж за обслуживание такого трафика.</w:t>
      </w:r>
    </w:p>
    <w:p w:rsidR="002C054A" w:rsidRDefault="002C054A" w:rsidP="002C054A">
      <w:pPr>
        <w:ind w:left="709"/>
        <w:jc w:val="both"/>
        <w:rPr>
          <w:rFonts w:ascii="Arial" w:hAnsi="Arial" w:cs="Arial"/>
          <w:sz w:val="20"/>
          <w:szCs w:val="16"/>
        </w:rPr>
      </w:pPr>
      <w:r w:rsidRPr="00155E53">
        <w:rPr>
          <w:rFonts w:ascii="Arial" w:hAnsi="Arial" w:cs="Arial"/>
          <w:sz w:val="20"/>
          <w:szCs w:val="16"/>
        </w:rPr>
        <w:t xml:space="preserve">SMS шлюз </w:t>
      </w:r>
      <w:r w:rsidR="008978B7">
        <w:rPr>
          <w:rFonts w:ascii="Arial" w:hAnsi="Arial" w:cs="Arial"/>
          <w:sz w:val="20"/>
          <w:szCs w:val="16"/>
        </w:rPr>
        <w:t xml:space="preserve">на стороне </w:t>
      </w:r>
      <w:r w:rsidRPr="00155E53">
        <w:rPr>
          <w:rFonts w:ascii="Arial" w:hAnsi="Arial" w:cs="Arial"/>
          <w:sz w:val="20"/>
          <w:szCs w:val="16"/>
        </w:rPr>
        <w:t>Банка -&gt; Агрегатор -&gt; Оператор</w:t>
      </w:r>
    </w:p>
    <w:p w:rsidR="007E26F0" w:rsidRPr="00033CC7" w:rsidRDefault="00033CC7" w:rsidP="007E26F0">
      <w:pPr>
        <w:ind w:left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lang w:val="en-US"/>
        </w:rPr>
        <w:t>SMS</w:t>
      </w:r>
      <w:r w:rsidRPr="00033CC7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шлюз предоставляет поставщик услуг. </w:t>
      </w:r>
      <w:r w:rsidR="007E26F0">
        <w:rPr>
          <w:rFonts w:ascii="Arial" w:hAnsi="Arial" w:cs="Arial"/>
          <w:sz w:val="20"/>
          <w:szCs w:val="16"/>
        </w:rPr>
        <w:t xml:space="preserve">Услуги по интеграции </w:t>
      </w:r>
      <w:r w:rsidR="007E26F0">
        <w:rPr>
          <w:rFonts w:ascii="Arial" w:hAnsi="Arial" w:cs="Arial"/>
          <w:sz w:val="20"/>
          <w:szCs w:val="16"/>
          <w:lang w:val="en-US"/>
        </w:rPr>
        <w:t>SMS</w:t>
      </w:r>
      <w:r w:rsidR="007E26F0" w:rsidRPr="00033CC7">
        <w:rPr>
          <w:rFonts w:ascii="Arial" w:hAnsi="Arial" w:cs="Arial"/>
          <w:sz w:val="20"/>
          <w:szCs w:val="16"/>
        </w:rPr>
        <w:t xml:space="preserve"> </w:t>
      </w:r>
      <w:r w:rsidR="007E26F0">
        <w:rPr>
          <w:rFonts w:ascii="Arial" w:hAnsi="Arial" w:cs="Arial"/>
          <w:sz w:val="20"/>
          <w:szCs w:val="16"/>
        </w:rPr>
        <w:t>шлюза и его сопровождению включены в стоимость услуг.</w:t>
      </w:r>
    </w:p>
    <w:p w:rsidR="007E26F0" w:rsidRDefault="007E26F0" w:rsidP="00033CC7">
      <w:pPr>
        <w:ind w:left="709"/>
        <w:jc w:val="both"/>
        <w:rPr>
          <w:rFonts w:ascii="Arial" w:hAnsi="Arial" w:cs="Arial"/>
          <w:sz w:val="20"/>
          <w:szCs w:val="16"/>
        </w:rPr>
      </w:pPr>
    </w:p>
    <w:tbl>
      <w:tblPr>
        <w:tblStyle w:val="af"/>
        <w:tblW w:w="0" w:type="auto"/>
        <w:tblInd w:w="709" w:type="dxa"/>
        <w:tblLook w:val="04A0" w:firstRow="1" w:lastRow="0" w:firstColumn="1" w:lastColumn="0" w:noHBand="0" w:noVBand="1"/>
      </w:tblPr>
      <w:tblGrid>
        <w:gridCol w:w="4568"/>
        <w:gridCol w:w="4508"/>
      </w:tblGrid>
      <w:tr w:rsidR="007E3D7E" w:rsidTr="007E3D7E">
        <w:tc>
          <w:tcPr>
            <w:tcW w:w="4568" w:type="dxa"/>
          </w:tcPr>
          <w:p w:rsidR="007E3D7E" w:rsidRPr="009D6F56" w:rsidRDefault="007E3D7E" w:rsidP="007E3D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Наименование СМС шлюза</w:t>
            </w:r>
          </w:p>
        </w:tc>
        <w:tc>
          <w:tcPr>
            <w:tcW w:w="4508" w:type="dxa"/>
          </w:tcPr>
          <w:p w:rsidR="007E3D7E" w:rsidRPr="009D6F56" w:rsidRDefault="007E3D7E" w:rsidP="007E3D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Стоимость в руб., с НДС</w:t>
            </w:r>
          </w:p>
        </w:tc>
      </w:tr>
      <w:tr w:rsidR="007E26F0" w:rsidTr="007E3D7E">
        <w:tc>
          <w:tcPr>
            <w:tcW w:w="4568" w:type="dxa"/>
          </w:tcPr>
          <w:p w:rsidR="007E26F0" w:rsidRDefault="007E26F0" w:rsidP="00033CC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08" w:type="dxa"/>
          </w:tcPr>
          <w:p w:rsidR="007E26F0" w:rsidRDefault="007E26F0" w:rsidP="00033CC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E26F0" w:rsidTr="007E3D7E">
        <w:tc>
          <w:tcPr>
            <w:tcW w:w="4568" w:type="dxa"/>
          </w:tcPr>
          <w:p w:rsidR="007E26F0" w:rsidRDefault="007E26F0" w:rsidP="00033CC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08" w:type="dxa"/>
          </w:tcPr>
          <w:p w:rsidR="007E26F0" w:rsidRDefault="007E26F0" w:rsidP="00033CC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E26F0" w:rsidRDefault="007E26F0" w:rsidP="00033CC7">
      <w:pPr>
        <w:ind w:left="709"/>
        <w:jc w:val="both"/>
        <w:rPr>
          <w:rFonts w:ascii="Arial" w:hAnsi="Arial" w:cs="Arial"/>
          <w:sz w:val="20"/>
          <w:szCs w:val="16"/>
        </w:rPr>
      </w:pPr>
    </w:p>
    <w:p w:rsidR="00126D24" w:rsidRDefault="00126D24" w:rsidP="00126D24">
      <w:pPr>
        <w:ind w:left="720"/>
        <w:rPr>
          <w:rFonts w:ascii="Arial" w:hAnsi="Arial" w:cs="Arial"/>
          <w:b/>
          <w:sz w:val="20"/>
          <w:szCs w:val="16"/>
        </w:rPr>
      </w:pPr>
    </w:p>
    <w:p w:rsidR="00A30AF4" w:rsidRDefault="00A30AF4" w:rsidP="00A30AF4">
      <w:pPr>
        <w:ind w:left="709"/>
        <w:jc w:val="center"/>
        <w:rPr>
          <w:rFonts w:ascii="Arial" w:hAnsi="Arial" w:cs="Arial"/>
          <w:sz w:val="20"/>
          <w:szCs w:val="16"/>
        </w:rPr>
      </w:pPr>
      <w:r w:rsidRPr="00A30AF4">
        <w:rPr>
          <w:rFonts w:ascii="Arial" w:hAnsi="Arial" w:cs="Arial"/>
          <w:b/>
          <w:sz w:val="20"/>
          <w:szCs w:val="16"/>
        </w:rPr>
        <w:t>Схема прямого подключения к поставщикам</w:t>
      </w:r>
      <w:r>
        <w:rPr>
          <w:rFonts w:ascii="Arial" w:hAnsi="Arial" w:cs="Arial"/>
          <w:sz w:val="20"/>
          <w:szCs w:val="16"/>
        </w:rPr>
        <w:t>.</w:t>
      </w:r>
    </w:p>
    <w:p w:rsidR="00A30AF4" w:rsidRPr="00155E53" w:rsidRDefault="00A30AF4" w:rsidP="00A30AF4">
      <w:pPr>
        <w:ind w:left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Банк использует собственный СМС шлюз с прямым подключением к поставщику услуг. </w:t>
      </w:r>
      <w:r w:rsidRPr="00155E53">
        <w:rPr>
          <w:rFonts w:ascii="Arial" w:hAnsi="Arial" w:cs="Arial"/>
          <w:sz w:val="20"/>
          <w:szCs w:val="16"/>
        </w:rPr>
        <w:t>Взаиморасчёт происх</w:t>
      </w:r>
      <w:r>
        <w:rPr>
          <w:rFonts w:ascii="Arial" w:hAnsi="Arial" w:cs="Arial"/>
          <w:sz w:val="20"/>
          <w:szCs w:val="16"/>
        </w:rPr>
        <w:t>одит между Банком и поставщиком.</w:t>
      </w:r>
    </w:p>
    <w:p w:rsidR="00A30AF4" w:rsidRPr="00155E53" w:rsidRDefault="00A30AF4" w:rsidP="00A30AF4">
      <w:pPr>
        <w:ind w:left="709"/>
        <w:jc w:val="both"/>
        <w:rPr>
          <w:rFonts w:ascii="Arial" w:hAnsi="Arial" w:cs="Arial"/>
          <w:sz w:val="20"/>
          <w:szCs w:val="16"/>
        </w:rPr>
      </w:pPr>
      <w:r w:rsidRPr="00155E53">
        <w:rPr>
          <w:rFonts w:ascii="Arial" w:hAnsi="Arial" w:cs="Arial"/>
          <w:sz w:val="20"/>
          <w:szCs w:val="16"/>
        </w:rPr>
        <w:t>SMS шлюз Банка -&gt;</w:t>
      </w:r>
      <w:r>
        <w:rPr>
          <w:rFonts w:ascii="Arial" w:hAnsi="Arial" w:cs="Arial"/>
          <w:sz w:val="20"/>
          <w:szCs w:val="16"/>
        </w:rPr>
        <w:t xml:space="preserve"> </w:t>
      </w:r>
      <w:r w:rsidRPr="00155E53">
        <w:rPr>
          <w:rFonts w:ascii="Arial" w:hAnsi="Arial" w:cs="Arial"/>
          <w:sz w:val="20"/>
          <w:szCs w:val="16"/>
        </w:rPr>
        <w:t>Оператор</w:t>
      </w:r>
    </w:p>
    <w:p w:rsidR="00A30AF4" w:rsidRDefault="00A30AF4" w:rsidP="00126D24">
      <w:pPr>
        <w:ind w:left="720"/>
        <w:rPr>
          <w:rFonts w:ascii="Arial" w:hAnsi="Arial" w:cs="Arial"/>
          <w:b/>
          <w:sz w:val="20"/>
          <w:szCs w:val="16"/>
        </w:rPr>
      </w:pPr>
    </w:p>
    <w:p w:rsidR="009D5DA4" w:rsidRDefault="009D5DA4" w:rsidP="00126D24">
      <w:pPr>
        <w:ind w:left="720"/>
        <w:rPr>
          <w:rFonts w:ascii="Arial" w:hAnsi="Arial" w:cs="Arial"/>
          <w:b/>
          <w:sz w:val="20"/>
          <w:szCs w:val="16"/>
        </w:rPr>
      </w:pPr>
    </w:p>
    <w:p w:rsidR="009D5DA4" w:rsidRDefault="009D5DA4" w:rsidP="00126D24">
      <w:pPr>
        <w:ind w:left="720"/>
        <w:rPr>
          <w:rFonts w:ascii="Arial" w:hAnsi="Arial" w:cs="Arial"/>
          <w:b/>
          <w:sz w:val="20"/>
          <w:szCs w:val="16"/>
        </w:rPr>
      </w:pPr>
    </w:p>
    <w:p w:rsidR="009D6F56" w:rsidRDefault="009D6F56" w:rsidP="00736C59">
      <w:pPr>
        <w:pStyle w:val="ac"/>
        <w:spacing w:after="0"/>
        <w:ind w:firstLine="708"/>
        <w:jc w:val="both"/>
        <w:rPr>
          <w:rFonts w:ascii="Arial" w:hAnsi="Arial" w:cs="Arial"/>
          <w:b/>
          <w:sz w:val="20"/>
          <w:szCs w:val="16"/>
        </w:rPr>
      </w:pPr>
    </w:p>
    <w:p w:rsidR="00736C59" w:rsidRDefault="00736C59" w:rsidP="00736C59">
      <w:pPr>
        <w:pStyle w:val="ac"/>
        <w:spacing w:after="0"/>
        <w:ind w:firstLine="708"/>
        <w:jc w:val="both"/>
        <w:rPr>
          <w:rFonts w:ascii="Arial" w:hAnsi="Arial" w:cs="Arial"/>
          <w:b/>
          <w:sz w:val="20"/>
          <w:szCs w:val="16"/>
        </w:rPr>
      </w:pPr>
      <w:r w:rsidRPr="00736C59">
        <w:rPr>
          <w:rFonts w:ascii="Arial" w:hAnsi="Arial" w:cs="Arial"/>
          <w:b/>
          <w:sz w:val="20"/>
          <w:szCs w:val="16"/>
        </w:rPr>
        <w:lastRenderedPageBreak/>
        <w:t>Справочно:</w:t>
      </w:r>
    </w:p>
    <w:p w:rsidR="00A30AF4" w:rsidRPr="00736C59" w:rsidRDefault="00A30AF4" w:rsidP="00736C59">
      <w:pPr>
        <w:pStyle w:val="ac"/>
        <w:spacing w:after="0"/>
        <w:ind w:firstLine="708"/>
        <w:jc w:val="both"/>
        <w:rPr>
          <w:sz w:val="22"/>
          <w:szCs w:val="22"/>
        </w:rPr>
      </w:pPr>
    </w:p>
    <w:p w:rsidR="00155E53" w:rsidRDefault="00736C59" w:rsidP="00A30AF4">
      <w:pPr>
        <w:ind w:left="7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О</w:t>
      </w:r>
      <w:r w:rsidRPr="00736C59">
        <w:rPr>
          <w:rFonts w:ascii="Arial" w:hAnsi="Arial" w:cs="Arial"/>
          <w:sz w:val="20"/>
          <w:szCs w:val="16"/>
        </w:rPr>
        <w:t xml:space="preserve">риентировочный объем </w:t>
      </w:r>
      <w:r w:rsidR="00A30AF4">
        <w:rPr>
          <w:rFonts w:ascii="Arial" w:hAnsi="Arial" w:cs="Arial"/>
          <w:sz w:val="20"/>
          <w:szCs w:val="16"/>
        </w:rPr>
        <w:t xml:space="preserve">услуг </w:t>
      </w:r>
      <w:r w:rsidR="00A30AF4" w:rsidRPr="00A30AF4">
        <w:rPr>
          <w:rFonts w:ascii="Arial" w:hAnsi="Arial" w:cs="Arial"/>
          <w:sz w:val="20"/>
          <w:szCs w:val="16"/>
        </w:rPr>
        <w:t>~</w:t>
      </w:r>
      <w:r>
        <w:rPr>
          <w:rFonts w:ascii="Arial" w:hAnsi="Arial" w:cs="Arial"/>
          <w:sz w:val="20"/>
          <w:szCs w:val="16"/>
        </w:rPr>
        <w:t xml:space="preserve"> </w:t>
      </w:r>
      <w:r w:rsidR="00755AD6">
        <w:rPr>
          <w:rFonts w:ascii="Arial" w:hAnsi="Arial" w:cs="Arial"/>
          <w:sz w:val="20"/>
          <w:szCs w:val="16"/>
        </w:rPr>
        <w:t>2</w:t>
      </w:r>
      <w:r w:rsidR="00640B13">
        <w:rPr>
          <w:rFonts w:ascii="Arial" w:hAnsi="Arial" w:cs="Arial"/>
          <w:sz w:val="20"/>
          <w:szCs w:val="16"/>
        </w:rPr>
        <w:t xml:space="preserve"> </w:t>
      </w:r>
      <w:r w:rsidR="00755AD6">
        <w:rPr>
          <w:rFonts w:ascii="Arial" w:hAnsi="Arial" w:cs="Arial"/>
          <w:sz w:val="20"/>
          <w:szCs w:val="16"/>
        </w:rPr>
        <w:t>8</w:t>
      </w:r>
      <w:r w:rsidR="00640B13">
        <w:rPr>
          <w:rFonts w:ascii="Arial" w:hAnsi="Arial" w:cs="Arial"/>
          <w:sz w:val="20"/>
          <w:szCs w:val="16"/>
        </w:rPr>
        <w:t>00 000</w:t>
      </w:r>
      <w:r>
        <w:rPr>
          <w:rFonts w:ascii="Arial" w:hAnsi="Arial" w:cs="Arial"/>
          <w:sz w:val="20"/>
          <w:szCs w:val="16"/>
        </w:rPr>
        <w:t xml:space="preserve"> </w:t>
      </w:r>
      <w:r w:rsidR="00640B13">
        <w:rPr>
          <w:rFonts w:ascii="Arial" w:hAnsi="Arial" w:cs="Arial"/>
          <w:sz w:val="20"/>
          <w:szCs w:val="16"/>
        </w:rPr>
        <w:t>смс</w:t>
      </w:r>
      <w:r>
        <w:rPr>
          <w:rFonts w:ascii="Arial" w:hAnsi="Arial" w:cs="Arial"/>
          <w:sz w:val="20"/>
          <w:szCs w:val="16"/>
        </w:rPr>
        <w:t xml:space="preserve"> в месяц.</w:t>
      </w:r>
    </w:p>
    <w:p w:rsidR="009D5DA4" w:rsidRDefault="009D5DA4" w:rsidP="00A30AF4">
      <w:pPr>
        <w:ind w:left="720"/>
        <w:jc w:val="both"/>
        <w:rPr>
          <w:rFonts w:ascii="Arial" w:hAnsi="Arial" w:cs="Arial"/>
          <w:sz w:val="20"/>
          <w:szCs w:val="16"/>
        </w:rPr>
      </w:pPr>
    </w:p>
    <w:p w:rsidR="00A30AF4" w:rsidRDefault="00A30AF4" w:rsidP="00A30AF4">
      <w:pPr>
        <w:ind w:left="720"/>
        <w:jc w:val="both"/>
        <w:rPr>
          <w:rFonts w:ascii="Arial" w:hAnsi="Arial" w:cs="Arial"/>
          <w:sz w:val="20"/>
          <w:szCs w:val="16"/>
        </w:rPr>
      </w:pPr>
    </w:p>
    <w:tbl>
      <w:tblPr>
        <w:tblW w:w="9130" w:type="dxa"/>
        <w:tblInd w:w="699" w:type="dxa"/>
        <w:tblLook w:val="04A0" w:firstRow="1" w:lastRow="0" w:firstColumn="1" w:lastColumn="0" w:noHBand="0" w:noVBand="1"/>
      </w:tblPr>
      <w:tblGrid>
        <w:gridCol w:w="1959"/>
        <w:gridCol w:w="1439"/>
        <w:gridCol w:w="1911"/>
        <w:gridCol w:w="1091"/>
        <w:gridCol w:w="1091"/>
        <w:gridCol w:w="1639"/>
      </w:tblGrid>
      <w:tr w:rsidR="00155E53" w:rsidTr="008978B7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трафика</w:t>
            </w:r>
          </w:p>
        </w:tc>
        <w:tc>
          <w:tcPr>
            <w:tcW w:w="71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Объём трафика в месяц</w:t>
            </w:r>
          </w:p>
        </w:tc>
      </w:tr>
      <w:tr w:rsidR="00155E53" w:rsidTr="008978B7">
        <w:trPr>
          <w:trHeight w:val="34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Мегафон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Вымпелком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МТС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Теле2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Скартел(Йота)</w:t>
            </w:r>
          </w:p>
        </w:tc>
      </w:tr>
      <w:tr w:rsidR="00155E53" w:rsidTr="008978B7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523760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719173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525691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865130</w:t>
            </w:r>
          </w:p>
        </w:tc>
      </w:tr>
      <w:tr w:rsidR="00155E53" w:rsidTr="008978B7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Транкзакционный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23991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18256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E53" w:rsidTr="008978B7">
        <w:trPr>
          <w:trHeight w:val="270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Сервисный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210774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20831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53" w:rsidRDefault="00155E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66004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E53" w:rsidRDefault="00155E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06EA8" w:rsidRPr="00736C59" w:rsidRDefault="00906EA8" w:rsidP="002C054A">
      <w:pPr>
        <w:ind w:left="720"/>
        <w:jc w:val="both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sectPr w:rsidR="00906EA8" w:rsidRPr="00736C59" w:rsidSect="005326DF">
      <w:pgSz w:w="11906" w:h="16838"/>
      <w:pgMar w:top="851" w:right="851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C8" w:rsidRDefault="00547BC8">
      <w:r>
        <w:separator/>
      </w:r>
    </w:p>
  </w:endnote>
  <w:endnote w:type="continuationSeparator" w:id="0">
    <w:p w:rsidR="00547BC8" w:rsidRDefault="0054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C8" w:rsidRDefault="00547BC8">
      <w:r>
        <w:separator/>
      </w:r>
    </w:p>
  </w:footnote>
  <w:footnote w:type="continuationSeparator" w:id="0">
    <w:p w:rsidR="00547BC8" w:rsidRDefault="0054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78D"/>
    <w:multiLevelType w:val="hybridMultilevel"/>
    <w:tmpl w:val="DB2E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11E"/>
    <w:multiLevelType w:val="hybridMultilevel"/>
    <w:tmpl w:val="B746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0F2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37F20E14"/>
    <w:multiLevelType w:val="hybridMultilevel"/>
    <w:tmpl w:val="3E7205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44FD5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4142375E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5E9958FB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AD"/>
    <w:rsid w:val="00033CC7"/>
    <w:rsid w:val="00043878"/>
    <w:rsid w:val="00062CDD"/>
    <w:rsid w:val="000A0A18"/>
    <w:rsid w:val="000A7DDE"/>
    <w:rsid w:val="000B7884"/>
    <w:rsid w:val="000C56FF"/>
    <w:rsid w:val="000C68F1"/>
    <w:rsid w:val="000D20CC"/>
    <w:rsid w:val="000D3B68"/>
    <w:rsid w:val="000E1CE2"/>
    <w:rsid w:val="000E6D0F"/>
    <w:rsid w:val="000F1044"/>
    <w:rsid w:val="00100D48"/>
    <w:rsid w:val="00126D24"/>
    <w:rsid w:val="00144769"/>
    <w:rsid w:val="001478C2"/>
    <w:rsid w:val="00151EEC"/>
    <w:rsid w:val="00155E53"/>
    <w:rsid w:val="00162D57"/>
    <w:rsid w:val="00174195"/>
    <w:rsid w:val="001A7B7E"/>
    <w:rsid w:val="001B2A15"/>
    <w:rsid w:val="001F7068"/>
    <w:rsid w:val="001F7816"/>
    <w:rsid w:val="00200B5F"/>
    <w:rsid w:val="00202153"/>
    <w:rsid w:val="00202CFC"/>
    <w:rsid w:val="00227307"/>
    <w:rsid w:val="0025693F"/>
    <w:rsid w:val="00277E88"/>
    <w:rsid w:val="002A750B"/>
    <w:rsid w:val="002B117B"/>
    <w:rsid w:val="002C054A"/>
    <w:rsid w:val="002D0391"/>
    <w:rsid w:val="002E36DA"/>
    <w:rsid w:val="00351466"/>
    <w:rsid w:val="00357506"/>
    <w:rsid w:val="00363F35"/>
    <w:rsid w:val="003869C6"/>
    <w:rsid w:val="0039026E"/>
    <w:rsid w:val="003B7524"/>
    <w:rsid w:val="003C07A5"/>
    <w:rsid w:val="003F28F5"/>
    <w:rsid w:val="0040682D"/>
    <w:rsid w:val="004104E5"/>
    <w:rsid w:val="004206B8"/>
    <w:rsid w:val="00424C68"/>
    <w:rsid w:val="0044789F"/>
    <w:rsid w:val="00456FC4"/>
    <w:rsid w:val="0046186D"/>
    <w:rsid w:val="004B48D3"/>
    <w:rsid w:val="004D16D5"/>
    <w:rsid w:val="004F1A6D"/>
    <w:rsid w:val="00500ABC"/>
    <w:rsid w:val="005019F6"/>
    <w:rsid w:val="005250C4"/>
    <w:rsid w:val="005326DF"/>
    <w:rsid w:val="00547BC8"/>
    <w:rsid w:val="0055354A"/>
    <w:rsid w:val="005572CE"/>
    <w:rsid w:val="00581791"/>
    <w:rsid w:val="00582F6B"/>
    <w:rsid w:val="00586CA8"/>
    <w:rsid w:val="005A0CBB"/>
    <w:rsid w:val="005A5AEB"/>
    <w:rsid w:val="005B3F2A"/>
    <w:rsid w:val="005C4937"/>
    <w:rsid w:val="005C6E77"/>
    <w:rsid w:val="005D27E3"/>
    <w:rsid w:val="005E56E8"/>
    <w:rsid w:val="005E7390"/>
    <w:rsid w:val="00616E30"/>
    <w:rsid w:val="00635225"/>
    <w:rsid w:val="006355EC"/>
    <w:rsid w:val="006379EA"/>
    <w:rsid w:val="00640B13"/>
    <w:rsid w:val="006413D7"/>
    <w:rsid w:val="00642D2D"/>
    <w:rsid w:val="006873E1"/>
    <w:rsid w:val="006920CF"/>
    <w:rsid w:val="006A26AC"/>
    <w:rsid w:val="006E7D95"/>
    <w:rsid w:val="006F47A2"/>
    <w:rsid w:val="00700532"/>
    <w:rsid w:val="00715A78"/>
    <w:rsid w:val="00717971"/>
    <w:rsid w:val="00722262"/>
    <w:rsid w:val="00736C59"/>
    <w:rsid w:val="00755AD6"/>
    <w:rsid w:val="007578F5"/>
    <w:rsid w:val="007715A6"/>
    <w:rsid w:val="00790273"/>
    <w:rsid w:val="007920AD"/>
    <w:rsid w:val="00794D65"/>
    <w:rsid w:val="007A033C"/>
    <w:rsid w:val="007E26F0"/>
    <w:rsid w:val="007E29AE"/>
    <w:rsid w:val="007E3D7E"/>
    <w:rsid w:val="007F1212"/>
    <w:rsid w:val="007F3262"/>
    <w:rsid w:val="00802A5E"/>
    <w:rsid w:val="008236BC"/>
    <w:rsid w:val="00830831"/>
    <w:rsid w:val="0083186F"/>
    <w:rsid w:val="0083603C"/>
    <w:rsid w:val="00853EB3"/>
    <w:rsid w:val="008579A6"/>
    <w:rsid w:val="0086468A"/>
    <w:rsid w:val="00864E2D"/>
    <w:rsid w:val="00874F5B"/>
    <w:rsid w:val="00893E50"/>
    <w:rsid w:val="00894FFB"/>
    <w:rsid w:val="008978B7"/>
    <w:rsid w:val="008B79D6"/>
    <w:rsid w:val="008C0101"/>
    <w:rsid w:val="008C0142"/>
    <w:rsid w:val="008C1921"/>
    <w:rsid w:val="008C6CED"/>
    <w:rsid w:val="008E0525"/>
    <w:rsid w:val="00901777"/>
    <w:rsid w:val="00902238"/>
    <w:rsid w:val="00906EA8"/>
    <w:rsid w:val="0093474C"/>
    <w:rsid w:val="00945320"/>
    <w:rsid w:val="009B18C4"/>
    <w:rsid w:val="009D5DA4"/>
    <w:rsid w:val="009D6F56"/>
    <w:rsid w:val="009E5AB5"/>
    <w:rsid w:val="00A26E9D"/>
    <w:rsid w:val="00A308B1"/>
    <w:rsid w:val="00A30AF4"/>
    <w:rsid w:val="00A447D1"/>
    <w:rsid w:val="00A54D4C"/>
    <w:rsid w:val="00AB1C7A"/>
    <w:rsid w:val="00AD0A7B"/>
    <w:rsid w:val="00AF5CF9"/>
    <w:rsid w:val="00AF708C"/>
    <w:rsid w:val="00B07AD5"/>
    <w:rsid w:val="00B23FEF"/>
    <w:rsid w:val="00B33625"/>
    <w:rsid w:val="00B40234"/>
    <w:rsid w:val="00B50951"/>
    <w:rsid w:val="00B525C6"/>
    <w:rsid w:val="00B565CD"/>
    <w:rsid w:val="00B81779"/>
    <w:rsid w:val="00BE280F"/>
    <w:rsid w:val="00C13095"/>
    <w:rsid w:val="00C1790D"/>
    <w:rsid w:val="00C35F87"/>
    <w:rsid w:val="00C66953"/>
    <w:rsid w:val="00C73E06"/>
    <w:rsid w:val="00C805C5"/>
    <w:rsid w:val="00C90245"/>
    <w:rsid w:val="00CA71BF"/>
    <w:rsid w:val="00CA7CA6"/>
    <w:rsid w:val="00CB16ED"/>
    <w:rsid w:val="00D01F95"/>
    <w:rsid w:val="00D4520C"/>
    <w:rsid w:val="00D45FAB"/>
    <w:rsid w:val="00D52436"/>
    <w:rsid w:val="00D61330"/>
    <w:rsid w:val="00D67125"/>
    <w:rsid w:val="00DA23C6"/>
    <w:rsid w:val="00DB16DB"/>
    <w:rsid w:val="00DD4065"/>
    <w:rsid w:val="00DE7798"/>
    <w:rsid w:val="00DF0269"/>
    <w:rsid w:val="00DF51B0"/>
    <w:rsid w:val="00E04AE3"/>
    <w:rsid w:val="00E13FC3"/>
    <w:rsid w:val="00E15D7C"/>
    <w:rsid w:val="00E17E6F"/>
    <w:rsid w:val="00E31C69"/>
    <w:rsid w:val="00E74D7C"/>
    <w:rsid w:val="00E8252E"/>
    <w:rsid w:val="00E837ED"/>
    <w:rsid w:val="00EF75C6"/>
    <w:rsid w:val="00F21A19"/>
    <w:rsid w:val="00F31B63"/>
    <w:rsid w:val="00F60FEB"/>
    <w:rsid w:val="00F6680C"/>
    <w:rsid w:val="00F82E37"/>
    <w:rsid w:val="00F86C9F"/>
    <w:rsid w:val="00F86CFE"/>
    <w:rsid w:val="00F94A9C"/>
    <w:rsid w:val="00F97568"/>
    <w:rsid w:val="00FB2E5E"/>
    <w:rsid w:val="00FC1DC7"/>
    <w:rsid w:val="00FC3DF6"/>
    <w:rsid w:val="00FC3F15"/>
    <w:rsid w:val="00FE6B9C"/>
    <w:rsid w:val="00FF0A24"/>
    <w:rsid w:val="00FF484F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04E2D-B26F-4508-92C1-D5B5B8F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A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A6"/>
    <w:pPr>
      <w:jc w:val="center"/>
      <w:outlineLvl w:val="0"/>
    </w:pPr>
    <w:rPr>
      <w:b/>
      <w:sz w:val="26"/>
      <w:szCs w:val="20"/>
    </w:rPr>
  </w:style>
  <w:style w:type="paragraph" w:styleId="3">
    <w:name w:val="Body Text Indent 3"/>
    <w:basedOn w:val="a"/>
    <w:semiHidden/>
    <w:rsid w:val="007715A6"/>
    <w:pPr>
      <w:ind w:firstLine="720"/>
      <w:jc w:val="both"/>
    </w:pPr>
    <w:rPr>
      <w:sz w:val="26"/>
      <w:szCs w:val="20"/>
    </w:rPr>
  </w:style>
  <w:style w:type="paragraph" w:styleId="a5">
    <w:name w:val="Plain Text"/>
    <w:basedOn w:val="a"/>
    <w:semiHidden/>
    <w:rsid w:val="007715A6"/>
    <w:rPr>
      <w:rFonts w:ascii="Courier New" w:hAnsi="Courier New"/>
      <w:sz w:val="20"/>
      <w:szCs w:val="20"/>
    </w:rPr>
  </w:style>
  <w:style w:type="paragraph" w:styleId="a6">
    <w:name w:val="Body Text Indent"/>
    <w:basedOn w:val="a"/>
    <w:semiHidden/>
    <w:rsid w:val="007715A6"/>
    <w:pPr>
      <w:ind w:left="1134"/>
      <w:jc w:val="both"/>
    </w:pPr>
    <w:rPr>
      <w:b/>
      <w:snapToGrid w:val="0"/>
      <w:color w:val="000000"/>
      <w:szCs w:val="20"/>
    </w:rPr>
  </w:style>
  <w:style w:type="character" w:styleId="a7">
    <w:name w:val="Hyperlink"/>
    <w:basedOn w:val="a0"/>
    <w:semiHidden/>
    <w:rsid w:val="007715A6"/>
    <w:rPr>
      <w:color w:val="0000FF"/>
      <w:u w:val="single"/>
    </w:rPr>
  </w:style>
  <w:style w:type="paragraph" w:styleId="a8">
    <w:name w:val="Balloon Text"/>
    <w:basedOn w:val="a"/>
    <w:semiHidden/>
    <w:rsid w:val="007715A6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7715A6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7715A6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945320"/>
    <w:rPr>
      <w:b/>
      <w:sz w:val="26"/>
    </w:rPr>
  </w:style>
  <w:style w:type="paragraph" w:customStyle="1" w:styleId="pchartbodycmt">
    <w:name w:val="pchart_bodycmt"/>
    <w:basedOn w:val="a"/>
    <w:rsid w:val="007715A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13FC3"/>
    <w:pPr>
      <w:ind w:left="708"/>
    </w:pPr>
  </w:style>
  <w:style w:type="character" w:customStyle="1" w:styleId="apple-style-span">
    <w:name w:val="apple-style-span"/>
    <w:basedOn w:val="a0"/>
    <w:rsid w:val="00E17E6F"/>
  </w:style>
  <w:style w:type="paragraph" w:styleId="ac">
    <w:name w:val="Body Text"/>
    <w:basedOn w:val="a"/>
    <w:link w:val="ad"/>
    <w:uiPriority w:val="99"/>
    <w:semiHidden/>
    <w:unhideWhenUsed/>
    <w:rsid w:val="00736C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6C59"/>
    <w:rPr>
      <w:sz w:val="24"/>
      <w:szCs w:val="24"/>
      <w:lang w:eastAsia="ru-RU"/>
    </w:rPr>
  </w:style>
  <w:style w:type="paragraph" w:styleId="ae">
    <w:name w:val="Normal (Web)"/>
    <w:basedOn w:val="a"/>
    <w:semiHidden/>
    <w:rsid w:val="00640B13"/>
    <w:pPr>
      <w:autoSpaceDE w:val="0"/>
      <w:autoSpaceDN w:val="0"/>
      <w:spacing w:before="100" w:after="10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E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1E4A-232A-44CA-BDEF-434906D2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конкурсная документация</vt:lpstr>
    </vt:vector>
  </TitlesOfParts>
  <Company>UFG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конкурсная документация</dc:title>
  <dc:creator>OMENSHIKOVA</dc:creator>
  <cp:lastModifiedBy>Ферапонтов Алексей Викторович</cp:lastModifiedBy>
  <cp:revision>2</cp:revision>
  <cp:lastPrinted>2013-09-04T14:28:00Z</cp:lastPrinted>
  <dcterms:created xsi:type="dcterms:W3CDTF">2018-01-22T10:32:00Z</dcterms:created>
  <dcterms:modified xsi:type="dcterms:W3CDTF">2018-01-22T10:32:00Z</dcterms:modified>
</cp:coreProperties>
</file>