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2" w:rsidRPr="00502AD5" w:rsidRDefault="00AC2C76" w:rsidP="009B285E">
      <w:pPr>
        <w:jc w:val="right"/>
        <w:rPr>
          <w:rFonts w:ascii="Times New Roman" w:hAnsi="Times New Roman"/>
          <w:sz w:val="20"/>
          <w:szCs w:val="20"/>
        </w:rPr>
      </w:pPr>
      <w:r w:rsidRPr="00502AD5">
        <w:rPr>
          <w:rFonts w:ascii="Times New Roman" w:hAnsi="Times New Roman"/>
          <w:sz w:val="20"/>
          <w:szCs w:val="20"/>
        </w:rPr>
        <w:t>Приложение №3</w:t>
      </w:r>
    </w:p>
    <w:p w:rsidR="009B285E" w:rsidRPr="00502AD5" w:rsidRDefault="009B285E" w:rsidP="00855AFB">
      <w:pPr>
        <w:jc w:val="center"/>
        <w:rPr>
          <w:rFonts w:ascii="Times New Roman" w:hAnsi="Times New Roman"/>
          <w:b/>
          <w:sz w:val="20"/>
          <w:szCs w:val="20"/>
        </w:rPr>
      </w:pPr>
      <w:r w:rsidRPr="00502AD5">
        <w:rPr>
          <w:rFonts w:ascii="Times New Roman" w:hAnsi="Times New Roman"/>
          <w:b/>
          <w:sz w:val="20"/>
          <w:szCs w:val="20"/>
        </w:rPr>
        <w:t>Показатели</w:t>
      </w:r>
      <w:r w:rsidR="00855AFB" w:rsidRPr="00502AD5">
        <w:rPr>
          <w:rFonts w:ascii="Times New Roman" w:hAnsi="Times New Roman"/>
          <w:b/>
          <w:sz w:val="20"/>
          <w:szCs w:val="20"/>
        </w:rPr>
        <w:t xml:space="preserve"> состава и параметры сервиса </w:t>
      </w:r>
      <w:r w:rsidRPr="00502AD5">
        <w:rPr>
          <w:rFonts w:ascii="Times New Roman" w:hAnsi="Times New Roman"/>
          <w:b/>
          <w:sz w:val="20"/>
          <w:szCs w:val="20"/>
        </w:rPr>
        <w:t xml:space="preserve"> </w:t>
      </w:r>
      <w:r w:rsidR="00855AFB" w:rsidRPr="00502AD5">
        <w:rPr>
          <w:rFonts w:ascii="Times New Roman" w:hAnsi="Times New Roman"/>
          <w:b/>
          <w:sz w:val="20"/>
          <w:szCs w:val="20"/>
        </w:rPr>
        <w:t>(</w:t>
      </w:r>
      <w:r w:rsidRPr="00502AD5">
        <w:rPr>
          <w:rFonts w:ascii="Times New Roman" w:hAnsi="Times New Roman"/>
          <w:b/>
          <w:sz w:val="20"/>
          <w:szCs w:val="20"/>
          <w:lang w:val="en-US"/>
        </w:rPr>
        <w:t>SLA</w:t>
      </w:r>
      <w:r w:rsidR="00855AFB" w:rsidRPr="00502AD5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53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069"/>
        <w:gridCol w:w="1559"/>
        <w:gridCol w:w="993"/>
        <w:gridCol w:w="708"/>
        <w:gridCol w:w="709"/>
        <w:gridCol w:w="669"/>
        <w:gridCol w:w="2733"/>
        <w:gridCol w:w="1673"/>
        <w:gridCol w:w="3791"/>
      </w:tblGrid>
      <w:tr w:rsidR="009B285E" w:rsidRPr="00502AD5" w:rsidTr="00502AD5">
        <w:trPr>
          <w:trHeight w:val="228"/>
          <w:jc w:val="center"/>
        </w:trPr>
        <w:tc>
          <w:tcPr>
            <w:tcW w:w="451" w:type="dxa"/>
            <w:vMerge w:val="restart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69" w:type="dxa"/>
            <w:vMerge w:val="restart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Описание сервиса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Параметры сервиса</w:t>
            </w:r>
          </w:p>
        </w:tc>
        <w:tc>
          <w:tcPr>
            <w:tcW w:w="7485" w:type="dxa"/>
            <w:gridSpan w:val="6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Уровень сервиса</w:t>
            </w:r>
          </w:p>
        </w:tc>
        <w:tc>
          <w:tcPr>
            <w:tcW w:w="3791" w:type="dxa"/>
            <w:vMerge w:val="restart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9B285E" w:rsidRPr="00502AD5" w:rsidTr="00502AD5">
        <w:trPr>
          <w:trHeight w:val="228"/>
          <w:jc w:val="center"/>
        </w:trPr>
        <w:tc>
          <w:tcPr>
            <w:tcW w:w="451" w:type="dxa"/>
            <w:vMerge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5" w:type="dxa"/>
            <w:gridSpan w:val="6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1" w:type="dxa"/>
            <w:vMerge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B285E" w:rsidRPr="00502AD5" w:rsidTr="00502AD5">
        <w:trPr>
          <w:trHeight w:val="20"/>
          <w:jc w:val="center"/>
        </w:trPr>
        <w:tc>
          <w:tcPr>
            <w:tcW w:w="451" w:type="dxa"/>
            <w:vMerge/>
            <w:vAlign w:val="center"/>
          </w:tcPr>
          <w:p w:rsidR="009B285E" w:rsidRPr="00502AD5" w:rsidRDefault="009B285E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9B285E" w:rsidRPr="00502AD5" w:rsidRDefault="009B285E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9B285E" w:rsidRPr="00502AD5" w:rsidRDefault="009B285E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Время поддержки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  <w:lang w:val="en-US"/>
              </w:rPr>
              <w:t>KPI</w:t>
            </w:r>
            <w:r w:rsidRPr="00502AD5">
              <w:rPr>
                <w:b/>
                <w:sz w:val="20"/>
                <w:szCs w:val="20"/>
              </w:rPr>
              <w:t xml:space="preserve"> – целевое значение уровня сервиса, %</w:t>
            </w:r>
          </w:p>
        </w:tc>
        <w:tc>
          <w:tcPr>
            <w:tcW w:w="2733" w:type="dxa"/>
            <w:vMerge w:val="restart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502AD5">
              <w:rPr>
                <w:b/>
                <w:sz w:val="20"/>
                <w:szCs w:val="20"/>
              </w:rPr>
              <w:t xml:space="preserve">Алгоритм расчета </w:t>
            </w:r>
            <w:r w:rsidRPr="00502AD5">
              <w:rPr>
                <w:b/>
                <w:sz w:val="20"/>
                <w:szCs w:val="20"/>
                <w:lang w:val="en-US"/>
              </w:rPr>
              <w:t>KPI</w:t>
            </w:r>
          </w:p>
        </w:tc>
        <w:tc>
          <w:tcPr>
            <w:tcW w:w="1673" w:type="dxa"/>
            <w:vMerge w:val="restart"/>
            <w:shd w:val="clear" w:color="auto" w:fill="E6E6E6"/>
            <w:vAlign w:val="center"/>
          </w:tcPr>
          <w:p w:rsidR="009B285E" w:rsidRPr="00502AD5" w:rsidRDefault="009B285E" w:rsidP="009B285E">
            <w:pPr>
              <w:pStyle w:val="a3"/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502AD5">
              <w:rPr>
                <w:b/>
                <w:sz w:val="20"/>
                <w:szCs w:val="20"/>
              </w:rPr>
              <w:t xml:space="preserve">Единицы измерения </w:t>
            </w:r>
            <w:r w:rsidRPr="00502AD5">
              <w:rPr>
                <w:b/>
                <w:sz w:val="20"/>
                <w:szCs w:val="20"/>
                <w:lang w:val="en-US"/>
              </w:rPr>
              <w:t>KPI</w:t>
            </w:r>
          </w:p>
        </w:tc>
        <w:tc>
          <w:tcPr>
            <w:tcW w:w="3791" w:type="dxa"/>
            <w:vMerge/>
            <w:vAlign w:val="center"/>
          </w:tcPr>
          <w:p w:rsidR="009B285E" w:rsidRPr="00502AD5" w:rsidRDefault="009B285E" w:rsidP="009B2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B0" w:rsidRPr="00502AD5" w:rsidTr="00502AD5">
        <w:trPr>
          <w:trHeight w:val="20"/>
          <w:jc w:val="center"/>
        </w:trPr>
        <w:tc>
          <w:tcPr>
            <w:tcW w:w="451" w:type="dxa"/>
            <w:vMerge/>
            <w:vAlign w:val="center"/>
          </w:tcPr>
          <w:p w:rsidR="004E5BB0" w:rsidRPr="00502AD5" w:rsidRDefault="004E5BB0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4E5BB0" w:rsidRPr="00502AD5" w:rsidRDefault="004E5BB0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4E5BB0" w:rsidRPr="00502AD5" w:rsidRDefault="004E5BB0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E6E6E6"/>
            <w:vAlign w:val="center"/>
          </w:tcPr>
          <w:p w:rsidR="004E5BB0" w:rsidRPr="00502AD5" w:rsidRDefault="004E5BB0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6E6E6"/>
          </w:tcPr>
          <w:p w:rsidR="004E5BB0" w:rsidRPr="00502AD5" w:rsidRDefault="00A809D9" w:rsidP="003C38B1">
            <w:pPr>
              <w:pStyle w:val="a3"/>
              <w:spacing w:before="120"/>
              <w:ind w:left="-30" w:right="-151"/>
              <w:rPr>
                <w:b/>
                <w:sz w:val="20"/>
                <w:szCs w:val="20"/>
                <w:lang w:val="en-US"/>
              </w:rPr>
            </w:pPr>
            <w:r w:rsidRPr="00502AD5">
              <w:rPr>
                <w:b/>
                <w:sz w:val="20"/>
                <w:szCs w:val="20"/>
                <w:lang w:val="en-US"/>
              </w:rPr>
              <w:t>1й</w:t>
            </w:r>
          </w:p>
          <w:p w:rsidR="00A809D9" w:rsidRPr="00502AD5" w:rsidRDefault="00A809D9" w:rsidP="003C38B1">
            <w:pPr>
              <w:pStyle w:val="a3"/>
              <w:spacing w:before="120"/>
              <w:ind w:left="-30" w:right="-151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м</w:t>
            </w:r>
            <w:r w:rsidR="003C38B1" w:rsidRPr="00502AD5">
              <w:rPr>
                <w:b/>
                <w:sz w:val="20"/>
                <w:szCs w:val="20"/>
              </w:rPr>
              <w:t>е</w:t>
            </w:r>
            <w:r w:rsidRPr="00502AD5">
              <w:rPr>
                <w:b/>
                <w:sz w:val="20"/>
                <w:szCs w:val="20"/>
              </w:rPr>
              <w:t>с.</w:t>
            </w:r>
          </w:p>
        </w:tc>
        <w:tc>
          <w:tcPr>
            <w:tcW w:w="709" w:type="dxa"/>
            <w:shd w:val="clear" w:color="auto" w:fill="E6E6E6"/>
          </w:tcPr>
          <w:p w:rsidR="004E5BB0" w:rsidRPr="00502AD5" w:rsidRDefault="00A809D9" w:rsidP="003C38B1">
            <w:pPr>
              <w:pStyle w:val="a3"/>
              <w:spacing w:before="120"/>
              <w:ind w:left="-30" w:right="-151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2й</w:t>
            </w:r>
          </w:p>
          <w:p w:rsidR="00A809D9" w:rsidRPr="00502AD5" w:rsidRDefault="003C38B1" w:rsidP="003C38B1">
            <w:pPr>
              <w:pStyle w:val="a3"/>
              <w:spacing w:before="120"/>
              <w:ind w:left="-30" w:right="-151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669" w:type="dxa"/>
            <w:shd w:val="clear" w:color="auto" w:fill="E6E6E6"/>
          </w:tcPr>
          <w:p w:rsidR="00C4105D" w:rsidRPr="00502AD5" w:rsidRDefault="00A809D9" w:rsidP="00A54EE5">
            <w:pPr>
              <w:pStyle w:val="a3"/>
              <w:spacing w:before="120"/>
              <w:ind w:left="-30" w:right="-151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3й</w:t>
            </w:r>
            <w:r w:rsidR="00C4105D" w:rsidRPr="00502AD5">
              <w:rPr>
                <w:b/>
                <w:sz w:val="20"/>
                <w:szCs w:val="20"/>
              </w:rPr>
              <w:t xml:space="preserve"> …</w:t>
            </w:r>
          </w:p>
          <w:p w:rsidR="00A809D9" w:rsidRPr="00502AD5" w:rsidRDefault="003C38B1" w:rsidP="00A54EE5">
            <w:pPr>
              <w:pStyle w:val="a3"/>
              <w:spacing w:before="120"/>
              <w:ind w:left="-30" w:right="-151"/>
              <w:rPr>
                <w:b/>
                <w:sz w:val="20"/>
                <w:szCs w:val="20"/>
              </w:rPr>
            </w:pPr>
            <w:r w:rsidRPr="00502AD5"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2733" w:type="dxa"/>
            <w:vMerge/>
            <w:vAlign w:val="center"/>
          </w:tcPr>
          <w:p w:rsidR="004E5BB0" w:rsidRPr="00502AD5" w:rsidRDefault="004E5BB0" w:rsidP="009B285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  <w:vAlign w:val="center"/>
          </w:tcPr>
          <w:p w:rsidR="004E5BB0" w:rsidRPr="00502AD5" w:rsidRDefault="004E5BB0" w:rsidP="009B28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vMerge/>
            <w:vAlign w:val="center"/>
          </w:tcPr>
          <w:p w:rsidR="004E5BB0" w:rsidRPr="00502AD5" w:rsidRDefault="004E5BB0" w:rsidP="009B28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B0" w:rsidRPr="00502AD5" w:rsidTr="00502AD5">
        <w:trPr>
          <w:trHeight w:val="877"/>
          <w:jc w:val="center"/>
        </w:trPr>
        <w:tc>
          <w:tcPr>
            <w:tcW w:w="451" w:type="dxa"/>
            <w:vAlign w:val="center"/>
          </w:tcPr>
          <w:p w:rsidR="004E5BB0" w:rsidRPr="00502AD5" w:rsidRDefault="004E5BB0" w:rsidP="00A54EE5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E5BB0" w:rsidRPr="00502AD5" w:rsidRDefault="004E5BB0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 xml:space="preserve">Время полного восстановления оборудования, устранения инцидента, включая замену деталей (в </w:t>
            </w:r>
            <w:proofErr w:type="spellStart"/>
            <w:r w:rsidRPr="00502AD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2AD5">
              <w:rPr>
                <w:rFonts w:ascii="Times New Roman" w:hAnsi="Times New Roman"/>
                <w:sz w:val="20"/>
                <w:szCs w:val="20"/>
              </w:rPr>
              <w:t>. сломанных по вине Заказчика)</w:t>
            </w:r>
          </w:p>
        </w:tc>
        <w:tc>
          <w:tcPr>
            <w:tcW w:w="1559" w:type="dxa"/>
            <w:vAlign w:val="center"/>
          </w:tcPr>
          <w:p w:rsidR="004E5BB0" w:rsidRPr="00502AD5" w:rsidRDefault="004E5BB0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Время от регистрации заявки до устранения поломки оборудования</w:t>
            </w:r>
          </w:p>
          <w:p w:rsidR="004E5BB0" w:rsidRPr="00502AD5" w:rsidRDefault="004E5BB0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Время предоставления подмены</w:t>
            </w:r>
          </w:p>
        </w:tc>
        <w:tc>
          <w:tcPr>
            <w:tcW w:w="993" w:type="dxa"/>
            <w:vAlign w:val="center"/>
          </w:tcPr>
          <w:p w:rsidR="004E5BB0" w:rsidRPr="00502AD5" w:rsidRDefault="00E15993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10х6</w:t>
            </w:r>
          </w:p>
        </w:tc>
        <w:tc>
          <w:tcPr>
            <w:tcW w:w="708" w:type="dxa"/>
            <w:vAlign w:val="center"/>
          </w:tcPr>
          <w:p w:rsidR="004E5BB0" w:rsidRPr="00502AD5" w:rsidRDefault="003C38B1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  <w:vAlign w:val="center"/>
          </w:tcPr>
          <w:p w:rsidR="004E5BB0" w:rsidRPr="00502AD5" w:rsidRDefault="000E7145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95</w:t>
            </w:r>
          </w:p>
        </w:tc>
        <w:tc>
          <w:tcPr>
            <w:tcW w:w="669" w:type="dxa"/>
            <w:vAlign w:val="center"/>
          </w:tcPr>
          <w:p w:rsidR="004E5BB0" w:rsidRPr="00502AD5" w:rsidRDefault="004E5BB0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97</w:t>
            </w:r>
          </w:p>
        </w:tc>
        <w:tc>
          <w:tcPr>
            <w:tcW w:w="2733" w:type="dxa"/>
            <w:vAlign w:val="center"/>
          </w:tcPr>
          <w:p w:rsidR="004E5BB0" w:rsidRPr="00502AD5" w:rsidRDefault="004E5BB0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% своевременного устр</w:t>
            </w:r>
            <w:bookmarkStart w:id="0" w:name="_GoBack"/>
            <w:bookmarkEnd w:id="0"/>
            <w:r w:rsidRPr="00502AD5">
              <w:rPr>
                <w:sz w:val="20"/>
                <w:szCs w:val="20"/>
              </w:rPr>
              <w:t>анения поломки оборудования (время предоставления подмены) от общего кол-ва поломок за отчетный период</w:t>
            </w:r>
          </w:p>
          <w:p w:rsidR="004E5BB0" w:rsidRPr="00502AD5" w:rsidRDefault="004E5BB0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Формула расчета: 100 - количество просроченных заявок * 100 / общее количество заявок</w:t>
            </w:r>
          </w:p>
        </w:tc>
        <w:tc>
          <w:tcPr>
            <w:tcW w:w="1673" w:type="dxa"/>
            <w:vAlign w:val="center"/>
          </w:tcPr>
          <w:p w:rsidR="004E5BB0" w:rsidRPr="00502AD5" w:rsidRDefault="009534F4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10 рабочих часов</w:t>
            </w:r>
          </w:p>
        </w:tc>
        <w:tc>
          <w:tcPr>
            <w:tcW w:w="3791" w:type="dxa"/>
            <w:vAlign w:val="center"/>
          </w:tcPr>
          <w:p w:rsidR="004E5BB0" w:rsidRPr="00502AD5" w:rsidRDefault="004E5BB0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Подмена предоставляется в случае невозможности восстановления оборудования.</w:t>
            </w:r>
          </w:p>
        </w:tc>
      </w:tr>
      <w:tr w:rsidR="006F4B56" w:rsidRPr="00502AD5" w:rsidTr="00502AD5">
        <w:trPr>
          <w:trHeight w:val="20"/>
          <w:jc w:val="center"/>
        </w:trPr>
        <w:tc>
          <w:tcPr>
            <w:tcW w:w="451" w:type="dxa"/>
            <w:vAlign w:val="center"/>
          </w:tcPr>
          <w:p w:rsidR="006F4B56" w:rsidRPr="00502AD5" w:rsidRDefault="006F4B56" w:rsidP="00A54EE5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6F4B56" w:rsidRPr="00502AD5" w:rsidRDefault="006F4B56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Доставка запасных расходных материалов вне точек постоянного присутствия</w:t>
            </w:r>
          </w:p>
        </w:tc>
        <w:tc>
          <w:tcPr>
            <w:tcW w:w="1559" w:type="dxa"/>
            <w:vAlign w:val="center"/>
          </w:tcPr>
          <w:p w:rsidR="006F4B56" w:rsidRPr="00502AD5" w:rsidRDefault="006F4B56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Время от регистрации заявки до доставки расходных материалов по месту дислокации Оборудования</w:t>
            </w:r>
          </w:p>
        </w:tc>
        <w:tc>
          <w:tcPr>
            <w:tcW w:w="993" w:type="dxa"/>
            <w:vAlign w:val="center"/>
          </w:tcPr>
          <w:p w:rsidR="006F4B56" w:rsidRPr="00502AD5" w:rsidRDefault="00E15993" w:rsidP="00A54E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10х6</w:t>
            </w:r>
          </w:p>
        </w:tc>
        <w:tc>
          <w:tcPr>
            <w:tcW w:w="708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95</w:t>
            </w:r>
          </w:p>
        </w:tc>
        <w:tc>
          <w:tcPr>
            <w:tcW w:w="669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97</w:t>
            </w:r>
          </w:p>
        </w:tc>
        <w:tc>
          <w:tcPr>
            <w:tcW w:w="2733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% своевременных доставок от общего количества запросов на замену РМ</w:t>
            </w:r>
          </w:p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Формула расчета: 100 - количество просроченных заявок * 100 / общее количество заявок</w:t>
            </w:r>
          </w:p>
        </w:tc>
        <w:tc>
          <w:tcPr>
            <w:tcW w:w="1673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502AD5">
              <w:rPr>
                <w:sz w:val="20"/>
                <w:szCs w:val="20"/>
                <w:lang w:val="en-US" w:eastAsia="en-US"/>
              </w:rPr>
              <w:t>3</w:t>
            </w:r>
            <w:r w:rsidR="00180408" w:rsidRPr="00502AD5">
              <w:rPr>
                <w:sz w:val="20"/>
                <w:szCs w:val="20"/>
                <w:lang w:val="en-US" w:eastAsia="en-US"/>
              </w:rPr>
              <w:t xml:space="preserve"> </w:t>
            </w:r>
            <w:r w:rsidR="00180408" w:rsidRPr="00502AD5">
              <w:rPr>
                <w:sz w:val="20"/>
                <w:szCs w:val="20"/>
                <w:lang w:eastAsia="en-US"/>
              </w:rPr>
              <w:t>рабочих</w:t>
            </w:r>
            <w:r w:rsidRPr="00502AD5">
              <w:rPr>
                <w:sz w:val="20"/>
                <w:szCs w:val="20"/>
                <w:lang w:eastAsia="en-US"/>
              </w:rPr>
              <w:t xml:space="preserve"> дня</w:t>
            </w:r>
          </w:p>
        </w:tc>
        <w:tc>
          <w:tcPr>
            <w:tcW w:w="3791" w:type="dxa"/>
            <w:vAlign w:val="center"/>
          </w:tcPr>
          <w:p w:rsidR="006F4B56" w:rsidRPr="00502AD5" w:rsidRDefault="006F4B56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Организуется запас расходных материалов на Объектах. Ответственный за хранение контроль наличия минимального запаса – Заказчик</w:t>
            </w:r>
          </w:p>
        </w:tc>
      </w:tr>
      <w:tr w:rsidR="006F4B56" w:rsidRPr="00502AD5" w:rsidTr="00502AD5">
        <w:trPr>
          <w:cantSplit/>
          <w:trHeight w:val="20"/>
          <w:jc w:val="center"/>
        </w:trPr>
        <w:tc>
          <w:tcPr>
            <w:tcW w:w="451" w:type="dxa"/>
            <w:vAlign w:val="center"/>
          </w:tcPr>
          <w:p w:rsidR="006F4B56" w:rsidRPr="00502AD5" w:rsidRDefault="006F4B56" w:rsidP="00A54EE5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6F4B56" w:rsidRPr="00502AD5" w:rsidRDefault="006F4B56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Доставка расходных материалов на точках постоянного присутствия</w:t>
            </w:r>
          </w:p>
        </w:tc>
        <w:tc>
          <w:tcPr>
            <w:tcW w:w="1559" w:type="dxa"/>
            <w:vAlign w:val="center"/>
          </w:tcPr>
          <w:p w:rsidR="006F4B56" w:rsidRPr="00502AD5" w:rsidRDefault="006F4B56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Время от регистрации заявки до доставки расходных материалов по месту дислокации Оборудования</w:t>
            </w:r>
          </w:p>
        </w:tc>
        <w:tc>
          <w:tcPr>
            <w:tcW w:w="993" w:type="dxa"/>
            <w:vAlign w:val="center"/>
          </w:tcPr>
          <w:p w:rsidR="006F4B56" w:rsidRPr="00502AD5" w:rsidRDefault="00E15993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>10х6</w:t>
            </w:r>
          </w:p>
        </w:tc>
        <w:tc>
          <w:tcPr>
            <w:tcW w:w="708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95</w:t>
            </w:r>
          </w:p>
        </w:tc>
        <w:tc>
          <w:tcPr>
            <w:tcW w:w="669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97</w:t>
            </w:r>
          </w:p>
        </w:tc>
        <w:tc>
          <w:tcPr>
            <w:tcW w:w="2733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% своевременных доставок от общего количества запросов на замену РМ</w:t>
            </w:r>
          </w:p>
          <w:p w:rsidR="006F4B56" w:rsidRPr="00502AD5" w:rsidRDefault="006F4B56" w:rsidP="00A54EE5"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Формула расчета: 100 - количество просроченных заявок * 100 / общее количество заявок</w:t>
            </w:r>
          </w:p>
        </w:tc>
        <w:tc>
          <w:tcPr>
            <w:tcW w:w="1673" w:type="dxa"/>
            <w:vAlign w:val="center"/>
          </w:tcPr>
          <w:p w:rsidR="006F4B56" w:rsidRPr="00502AD5" w:rsidRDefault="006F4B56" w:rsidP="00A54EE5">
            <w:pPr>
              <w:pStyle w:val="a3"/>
              <w:spacing w:before="120"/>
              <w:ind w:left="-108" w:right="-108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Для VIP Пользователей 15 минут</w:t>
            </w:r>
          </w:p>
          <w:p w:rsidR="006F4B56" w:rsidRPr="00502AD5" w:rsidRDefault="006F4B56" w:rsidP="00A54EE5">
            <w:pPr>
              <w:pStyle w:val="a3"/>
              <w:spacing w:before="120"/>
              <w:ind w:left="-108" w:right="-108"/>
              <w:jc w:val="center"/>
              <w:rPr>
                <w:sz w:val="20"/>
                <w:szCs w:val="20"/>
              </w:rPr>
            </w:pPr>
            <w:r w:rsidRPr="00502AD5">
              <w:rPr>
                <w:sz w:val="20"/>
                <w:szCs w:val="20"/>
              </w:rPr>
              <w:t>Для обычных Пользователей 30 минут</w:t>
            </w:r>
          </w:p>
          <w:p w:rsidR="006F4B56" w:rsidRPr="00502AD5" w:rsidRDefault="006F4B56" w:rsidP="00A54EE5">
            <w:pPr>
              <w:pStyle w:val="a3"/>
              <w:spacing w:before="12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:rsidR="006F4B56" w:rsidRPr="00502AD5" w:rsidRDefault="006F4B56" w:rsidP="00A5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D5">
              <w:rPr>
                <w:rFonts w:ascii="Times New Roman" w:hAnsi="Times New Roman"/>
                <w:sz w:val="20"/>
                <w:szCs w:val="20"/>
              </w:rPr>
              <w:t xml:space="preserve">Организуется запас расходных материалов на Объектах. Ответственный за хранение контроль наличия минимального запаса – Исполнитель. Заказчик выделяет помещение на своей территории для оборудования рабочего места технического специалиста Исполнителя и для хранения необходимого запаса расходных материалов и </w:t>
            </w:r>
            <w:proofErr w:type="spellStart"/>
            <w:r w:rsidRPr="00502AD5">
              <w:rPr>
                <w:rFonts w:ascii="Times New Roman" w:hAnsi="Times New Roman"/>
                <w:sz w:val="20"/>
                <w:szCs w:val="20"/>
              </w:rPr>
              <w:t>ЗиП</w:t>
            </w:r>
            <w:proofErr w:type="spellEnd"/>
          </w:p>
        </w:tc>
      </w:tr>
    </w:tbl>
    <w:p w:rsidR="009B285E" w:rsidRPr="00502AD5" w:rsidRDefault="009B285E" w:rsidP="009534F4">
      <w:pPr>
        <w:rPr>
          <w:rFonts w:ascii="Times New Roman" w:hAnsi="Times New Roman"/>
          <w:sz w:val="20"/>
          <w:szCs w:val="20"/>
        </w:rPr>
      </w:pPr>
    </w:p>
    <w:sectPr w:rsidR="009B285E" w:rsidRPr="00502AD5" w:rsidSect="00E15993">
      <w:pgSz w:w="16838" w:h="11906" w:orient="landscape"/>
      <w:pgMar w:top="72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14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42B2C"/>
    <w:multiLevelType w:val="hybridMultilevel"/>
    <w:tmpl w:val="DCECC660"/>
    <w:lvl w:ilvl="0" w:tplc="C66E0C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90EFC"/>
    <w:multiLevelType w:val="hybridMultilevel"/>
    <w:tmpl w:val="C930C414"/>
    <w:lvl w:ilvl="0" w:tplc="C7F6A6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85E"/>
    <w:rsid w:val="000E7145"/>
    <w:rsid w:val="00180408"/>
    <w:rsid w:val="002B72E7"/>
    <w:rsid w:val="003C38B1"/>
    <w:rsid w:val="00411C32"/>
    <w:rsid w:val="004E5BB0"/>
    <w:rsid w:val="00502AD5"/>
    <w:rsid w:val="00512CBC"/>
    <w:rsid w:val="006F4B56"/>
    <w:rsid w:val="00855AFB"/>
    <w:rsid w:val="009534F4"/>
    <w:rsid w:val="009B285E"/>
    <w:rsid w:val="009E1E1A"/>
    <w:rsid w:val="00A54EE5"/>
    <w:rsid w:val="00A809D9"/>
    <w:rsid w:val="00AC2C76"/>
    <w:rsid w:val="00C31481"/>
    <w:rsid w:val="00C4105D"/>
    <w:rsid w:val="00D3715A"/>
    <w:rsid w:val="00E15993"/>
    <w:rsid w:val="00E4325F"/>
    <w:rsid w:val="00E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8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2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Григорьевич</dc:creator>
  <cp:lastModifiedBy>1</cp:lastModifiedBy>
  <cp:revision>7</cp:revision>
  <cp:lastPrinted>2011-08-25T05:07:00Z</cp:lastPrinted>
  <dcterms:created xsi:type="dcterms:W3CDTF">2015-11-23T06:45:00Z</dcterms:created>
  <dcterms:modified xsi:type="dcterms:W3CDTF">2019-02-15T09:09:00Z</dcterms:modified>
</cp:coreProperties>
</file>